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7FE48" w14:textId="77777777" w:rsidR="004B30A1" w:rsidRPr="004B30A1" w:rsidRDefault="004B30A1" w:rsidP="004B30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ru-RU" w:bidi="uk-UA"/>
          <w14:ligatures w14:val="none"/>
        </w:rPr>
      </w:pPr>
      <w:bookmarkStart w:id="0" w:name="_Hlk174433191"/>
      <w:r w:rsidRPr="004B30A1">
        <w:rPr>
          <w:rFonts w:ascii="Times New Roman" w:eastAsia="Calibri" w:hAnsi="Times New Roman" w:cs="Times New Roman"/>
          <w:noProof/>
          <w:kern w:val="0"/>
          <w:sz w:val="28"/>
          <w:szCs w:val="28"/>
          <w:lang w:val="ru-RU" w:bidi="uk-UA"/>
          <w14:ligatures w14:val="none"/>
        </w:rPr>
        <w:drawing>
          <wp:inline distT="0" distB="0" distL="0" distR="0" wp14:anchorId="18E8706E" wp14:editId="282DDD7E">
            <wp:extent cx="419100" cy="628650"/>
            <wp:effectExtent l="0" t="0" r="0" b="0"/>
            <wp:docPr id="4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2CDAC" w14:textId="73FA0808" w:rsidR="004B30A1" w:rsidRPr="004B30A1" w:rsidRDefault="004B30A1" w:rsidP="004B30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val="ru-RU" w:bidi="uk-UA"/>
          <w14:ligatures w14:val="none"/>
        </w:rPr>
      </w:pPr>
      <w:r w:rsidRPr="004B30A1">
        <w:rPr>
          <w:rFonts w:ascii="Times New Roman" w:eastAsia="Calibri" w:hAnsi="Times New Roman" w:cs="Times New Roman"/>
          <w:b/>
          <w:kern w:val="0"/>
          <w:sz w:val="28"/>
          <w:szCs w:val="28"/>
          <w:lang w:val="ru-RU" w:bidi="uk-UA"/>
          <w14:ligatures w14:val="none"/>
        </w:rPr>
        <w:t>ВИШНІВСЬКА СІЛЬСЬКА РАДА</w:t>
      </w:r>
      <w:r w:rsidRPr="004B30A1">
        <w:rPr>
          <w:rFonts w:ascii="Times New Roman" w:eastAsia="Calibri" w:hAnsi="Times New Roman" w:cs="Times New Roman"/>
          <w:b/>
          <w:kern w:val="0"/>
          <w:sz w:val="28"/>
          <w:szCs w:val="28"/>
          <w:lang w:val="ru-RU" w:bidi="uk-UA"/>
          <w14:ligatures w14:val="none"/>
        </w:rPr>
        <w:br/>
      </w:r>
      <w:r w:rsidR="007525C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bidi="uk-UA"/>
          <w14:ligatures w14:val="none"/>
        </w:rPr>
        <w:t>70</w:t>
      </w:r>
      <w:r w:rsidRPr="004B30A1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bidi="uk-UA"/>
          <w14:ligatures w14:val="none"/>
        </w:rPr>
        <w:t xml:space="preserve"> СЕСІЯ VІІІ СКЛИКАННЯ</w:t>
      </w:r>
      <w:bookmarkEnd w:id="0"/>
    </w:p>
    <w:p w14:paraId="16191E32" w14:textId="77777777" w:rsidR="004B30A1" w:rsidRPr="004B30A1" w:rsidRDefault="004B30A1" w:rsidP="004B3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zh-CN"/>
          <w14:ligatures w14:val="none"/>
        </w:rPr>
      </w:pPr>
    </w:p>
    <w:p w14:paraId="5CA82E6B" w14:textId="77777777" w:rsidR="004B30A1" w:rsidRPr="004B30A1" w:rsidRDefault="004B30A1" w:rsidP="004B3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zh-CN"/>
          <w14:ligatures w14:val="none"/>
        </w:rPr>
      </w:pPr>
      <w:r w:rsidRPr="004B30A1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zh-CN"/>
          <w14:ligatures w14:val="none"/>
        </w:rPr>
        <w:t>Р І Ш Е Н Н Я</w:t>
      </w:r>
    </w:p>
    <w:p w14:paraId="3B0998EF" w14:textId="77777777" w:rsidR="004B30A1" w:rsidRPr="004B30A1" w:rsidRDefault="004B30A1" w:rsidP="004B3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zh-CN"/>
          <w14:ligatures w14:val="none"/>
        </w:rPr>
      </w:pPr>
      <w:r w:rsidRPr="004B30A1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zh-CN"/>
          <w14:ligatures w14:val="none"/>
        </w:rPr>
        <w:t xml:space="preserve">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84"/>
        <w:gridCol w:w="3231"/>
      </w:tblGrid>
      <w:tr w:rsidR="004B30A1" w:rsidRPr="004B30A1" w14:paraId="453DBB64" w14:textId="77777777">
        <w:tc>
          <w:tcPr>
            <w:tcW w:w="3284" w:type="dxa"/>
            <w:hideMark/>
          </w:tcPr>
          <w:p w14:paraId="7A3CEF66" w14:textId="1674108A" w:rsidR="004B30A1" w:rsidRPr="004B30A1" w:rsidRDefault="004B30A1" w:rsidP="004B30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  <w:t>___</w:t>
            </w:r>
            <w:r w:rsidR="007525C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  <w:t>грудня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  <w:t xml:space="preserve"> </w:t>
            </w:r>
            <w:r w:rsidRPr="004B30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zh-CN"/>
                <w14:ligatures w14:val="none"/>
              </w:rPr>
              <w:t>2025 року</w:t>
            </w:r>
          </w:p>
        </w:tc>
        <w:tc>
          <w:tcPr>
            <w:tcW w:w="3285" w:type="dxa"/>
            <w:hideMark/>
          </w:tcPr>
          <w:p w14:paraId="0EB90F73" w14:textId="77777777" w:rsidR="004B30A1" w:rsidRPr="004B30A1" w:rsidRDefault="004B30A1" w:rsidP="004B30A1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zh-CN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6C9257C3" w14:textId="45573BA6" w:rsidR="004B30A1" w:rsidRPr="004B30A1" w:rsidRDefault="004B30A1" w:rsidP="004B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</w:pPr>
            <w:r w:rsidRPr="004B30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zh-CN"/>
                <w14:ligatures w14:val="none"/>
              </w:rPr>
              <w:t>№</w:t>
            </w:r>
            <w:r w:rsidR="007525C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zh-CN"/>
                <w14:ligatures w14:val="none"/>
              </w:rPr>
              <w:t>70</w:t>
            </w:r>
            <w:r w:rsidR="00F87F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zh-CN"/>
                <w14:ligatures w14:val="none"/>
              </w:rPr>
              <w:t>/проєкт</w:t>
            </w:r>
            <w:r w:rsidRPr="004B30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  <w:t xml:space="preserve"> </w:t>
            </w:r>
          </w:p>
        </w:tc>
      </w:tr>
    </w:tbl>
    <w:p w14:paraId="6C4AC65D" w14:textId="77777777" w:rsidR="004B30A1" w:rsidRPr="004B30A1" w:rsidRDefault="004B30A1" w:rsidP="004B30A1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23A37C" w14:textId="77777777" w:rsidR="004B30A1" w:rsidRP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0A1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Положення </w:t>
      </w:r>
    </w:p>
    <w:p w14:paraId="067F4037" w14:textId="280A3F1A" w:rsidR="004B30A1" w:rsidRP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0A1">
        <w:rPr>
          <w:rFonts w:ascii="Times New Roman" w:hAnsi="Times New Roman" w:cs="Times New Roman"/>
          <w:b/>
          <w:bCs/>
          <w:sz w:val="28"/>
          <w:szCs w:val="28"/>
        </w:rPr>
        <w:t>про Почесну грамоту, Грамоту,</w:t>
      </w:r>
    </w:p>
    <w:p w14:paraId="5ACF374D" w14:textId="5767D1D3" w:rsidR="004B30A1" w:rsidRP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0A1">
        <w:rPr>
          <w:rFonts w:ascii="Times New Roman" w:hAnsi="Times New Roman" w:cs="Times New Roman"/>
          <w:b/>
          <w:bCs/>
          <w:sz w:val="28"/>
          <w:szCs w:val="28"/>
        </w:rPr>
        <w:t>Подяку Вишнівського сільської ради</w:t>
      </w:r>
    </w:p>
    <w:p w14:paraId="24A11A19" w14:textId="77777777" w:rsidR="00F87FEB" w:rsidRDefault="00F87FEB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DFD5CD" w14:textId="08888BBE" w:rsidR="004B30A1" w:rsidRDefault="004B30A1" w:rsidP="004B30A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4B30A1">
        <w:rPr>
          <w:rFonts w:ascii="Times New Roman" w:hAnsi="Times New Roman" w:cs="Times New Roman"/>
          <w:sz w:val="28"/>
          <w:szCs w:val="28"/>
        </w:rPr>
        <w:t>Керуючись ст.42,52,59 Закону України «Про місцеве самоврядування»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0A1">
        <w:rPr>
          <w:rFonts w:ascii="Times New Roman" w:hAnsi="Times New Roman" w:cs="Times New Roman"/>
          <w:sz w:val="28"/>
          <w:szCs w:val="28"/>
        </w:rPr>
        <w:t>ст. 143 Конституції України, з метою відзначення осіб та колективів, які зробили вагомий внесок у розвиток громади, досягли значних успіхів у виробничій, науковій державній, військовій, творчій та інших сферах діяльності, а також з метою впорядкування відзначення пам’ятних дат та ювілеїв трудових колективів і видатних людей громади</w:t>
      </w:r>
      <w:r w:rsidR="00526549">
        <w:rPr>
          <w:rFonts w:ascii="Times New Roman" w:hAnsi="Times New Roman" w:cs="Times New Roman"/>
          <w:sz w:val="28"/>
          <w:szCs w:val="28"/>
        </w:rPr>
        <w:t xml:space="preserve">, </w:t>
      </w:r>
      <w:r w:rsidR="00526549" w:rsidRPr="005265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враховуючи  рекомендації постійної комісії з </w:t>
      </w:r>
      <w:r w:rsidR="00526549" w:rsidRPr="005265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питань законності, депутатської діяльності, </w:t>
      </w:r>
      <w:r w:rsidR="00526549" w:rsidRPr="0052654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освіти, культури та соціального захисту населення</w:t>
      </w:r>
      <w:r w:rsidR="00F9467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, сільська рада </w:t>
      </w:r>
    </w:p>
    <w:p w14:paraId="784D441D" w14:textId="77777777" w:rsidR="00F94677" w:rsidRDefault="00F94677" w:rsidP="004B30A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C967D7D" w14:textId="473B0206" w:rsidR="00F94677" w:rsidRPr="004B30A1" w:rsidRDefault="00F94677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ВИРІШИЛА:</w:t>
      </w:r>
    </w:p>
    <w:p w14:paraId="270D74EC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FD798" w14:textId="7C9A8803" w:rsidR="001B5C5D" w:rsidRPr="004B30A1" w:rsidRDefault="00F57E1A" w:rsidP="00C5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B30A1" w:rsidRPr="00F57E1A">
        <w:rPr>
          <w:rFonts w:ascii="Times New Roman" w:hAnsi="Times New Roman" w:cs="Times New Roman"/>
          <w:sz w:val="28"/>
          <w:szCs w:val="28"/>
        </w:rPr>
        <w:t xml:space="preserve">Затвердити Положення про Почесну грамоту, Грамоту, Подяку Вишнівської сільської ради, </w:t>
      </w:r>
      <w:r w:rsidR="007525C0">
        <w:rPr>
          <w:rFonts w:ascii="Times New Roman" w:hAnsi="Times New Roman" w:cs="Times New Roman"/>
          <w:sz w:val="28"/>
          <w:szCs w:val="28"/>
        </w:rPr>
        <w:t>згідно додатку</w:t>
      </w:r>
      <w:r w:rsidR="004B30A1" w:rsidRPr="00F57E1A">
        <w:rPr>
          <w:rFonts w:ascii="Times New Roman" w:hAnsi="Times New Roman" w:cs="Times New Roman"/>
          <w:sz w:val="28"/>
          <w:szCs w:val="28"/>
        </w:rPr>
        <w:t>.</w:t>
      </w:r>
    </w:p>
    <w:p w14:paraId="0DBFE95E" w14:textId="5A130980" w:rsidR="004B30A1" w:rsidRPr="00F57E1A" w:rsidRDefault="00F3278F" w:rsidP="00F57E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7E1A" w:rsidRPr="002731AA">
        <w:rPr>
          <w:rFonts w:ascii="Times New Roman" w:hAnsi="Times New Roman" w:cs="Times New Roman"/>
          <w:sz w:val="28"/>
          <w:szCs w:val="28"/>
        </w:rPr>
        <w:t>.</w:t>
      </w:r>
      <w:r w:rsidR="004B30A1" w:rsidRPr="002731AA">
        <w:rPr>
          <w:rFonts w:ascii="Times New Roman" w:hAnsi="Times New Roman" w:cs="Times New Roman"/>
          <w:sz w:val="28"/>
          <w:szCs w:val="28"/>
        </w:rPr>
        <w:t>Контроль за виконанням р</w:t>
      </w:r>
      <w:r w:rsidR="00833E49" w:rsidRPr="002731AA">
        <w:rPr>
          <w:rFonts w:ascii="Times New Roman" w:hAnsi="Times New Roman" w:cs="Times New Roman"/>
          <w:sz w:val="28"/>
          <w:szCs w:val="28"/>
        </w:rPr>
        <w:t xml:space="preserve">ішення покласти </w:t>
      </w:r>
      <w:r w:rsidR="00F94677" w:rsidRPr="002731AA">
        <w:rPr>
          <w:rFonts w:ascii="Times New Roman" w:hAnsi="Times New Roman" w:cs="Times New Roman"/>
          <w:sz w:val="28"/>
          <w:szCs w:val="28"/>
        </w:rPr>
        <w:t xml:space="preserve">постійну комісію </w:t>
      </w:r>
      <w:r w:rsidR="002731AA" w:rsidRPr="005265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 </w:t>
      </w:r>
      <w:r w:rsidR="002731AA" w:rsidRPr="005265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питань законності, депутатської діяльності, </w:t>
      </w:r>
      <w:r w:rsidR="002731AA" w:rsidRPr="0052654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освіти, культури та соціального захисту населення</w:t>
      </w:r>
      <w:r w:rsidR="002731AA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0929985C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687DE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DF410" w14:textId="19347F36" w:rsidR="004B30A1" w:rsidRPr="00833E49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0A1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833E49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5572D81D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0AF0D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F2BB3D" w14:textId="2C9C923B" w:rsidR="004B30A1" w:rsidRPr="00F3278F" w:rsidRDefault="00C513C6" w:rsidP="004B30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278F">
        <w:rPr>
          <w:rFonts w:ascii="Times New Roman" w:hAnsi="Times New Roman" w:cs="Times New Roman"/>
        </w:rPr>
        <w:t xml:space="preserve">Ірина Богуш </w:t>
      </w:r>
      <w:r w:rsidR="00F3278F" w:rsidRPr="00F3278F">
        <w:rPr>
          <w:rFonts w:ascii="Times New Roman" w:hAnsi="Times New Roman" w:cs="Times New Roman"/>
        </w:rPr>
        <w:t>32342</w:t>
      </w:r>
    </w:p>
    <w:p w14:paraId="71685873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BF4E6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24304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0D5687" w14:textId="77777777" w:rsidR="00833E49" w:rsidRDefault="00833E49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4BB11" w14:textId="77777777" w:rsidR="00833E49" w:rsidRDefault="00833E49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B47FD" w14:textId="77777777" w:rsidR="00833E49" w:rsidRDefault="00833E49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1D0B2B" w14:textId="77777777" w:rsidR="00833E49" w:rsidRDefault="00833E49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CC6D7" w14:textId="77777777" w:rsidR="00833E49" w:rsidRDefault="00833E49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35700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F22B2C" w14:textId="77777777" w:rsidR="004B30A1" w:rsidRDefault="004B30A1" w:rsidP="004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7C7E3" w14:textId="77777777" w:rsidR="00D52599" w:rsidRPr="00D52599" w:rsidRDefault="00D52599" w:rsidP="00D525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2599">
        <w:rPr>
          <w:rFonts w:ascii="Times New Roman" w:hAnsi="Times New Roman" w:cs="Times New Roman"/>
          <w:sz w:val="28"/>
          <w:szCs w:val="28"/>
        </w:rPr>
        <w:t>Додаток 1</w:t>
      </w:r>
    </w:p>
    <w:p w14:paraId="72DC2EC5" w14:textId="77777777" w:rsidR="00D52599" w:rsidRPr="00D52599" w:rsidRDefault="00D52599" w:rsidP="00D525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2599">
        <w:rPr>
          <w:rFonts w:ascii="Times New Roman" w:hAnsi="Times New Roman" w:cs="Times New Roman"/>
          <w:sz w:val="28"/>
          <w:szCs w:val="28"/>
        </w:rPr>
        <w:t xml:space="preserve">до рішення сесії сільської ради </w:t>
      </w:r>
    </w:p>
    <w:p w14:paraId="03FB3D92" w14:textId="27F0554B" w:rsidR="00D52599" w:rsidRPr="00D52599" w:rsidRDefault="00D52599" w:rsidP="00D525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2599">
        <w:rPr>
          <w:rFonts w:ascii="Times New Roman" w:hAnsi="Times New Roman" w:cs="Times New Roman"/>
          <w:sz w:val="28"/>
          <w:szCs w:val="28"/>
        </w:rPr>
        <w:t xml:space="preserve">від </w:t>
      </w:r>
      <w:r w:rsidR="00F3278F">
        <w:rPr>
          <w:rFonts w:ascii="Times New Roman" w:hAnsi="Times New Roman" w:cs="Times New Roman"/>
          <w:sz w:val="28"/>
          <w:szCs w:val="28"/>
        </w:rPr>
        <w:t>____2025</w:t>
      </w:r>
      <w:r w:rsidRPr="00D52599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525C0">
        <w:rPr>
          <w:rFonts w:ascii="Times New Roman" w:hAnsi="Times New Roman" w:cs="Times New Roman"/>
          <w:sz w:val="28"/>
          <w:szCs w:val="28"/>
        </w:rPr>
        <w:t>70</w:t>
      </w:r>
      <w:r w:rsidR="00F3278F">
        <w:rPr>
          <w:rFonts w:ascii="Times New Roman" w:hAnsi="Times New Roman" w:cs="Times New Roman"/>
          <w:sz w:val="28"/>
          <w:szCs w:val="28"/>
        </w:rPr>
        <w:t>/</w:t>
      </w:r>
      <w:r w:rsidRPr="00D525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164E9C" w14:textId="77777777" w:rsidR="00F3278F" w:rsidRDefault="00F3278F" w:rsidP="00D52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05952E" w14:textId="1A65DE85" w:rsidR="00D52599" w:rsidRPr="00D52599" w:rsidRDefault="00D52599" w:rsidP="00D52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599">
        <w:rPr>
          <w:rFonts w:ascii="Times New Roman" w:hAnsi="Times New Roman" w:cs="Times New Roman"/>
          <w:b/>
          <w:bCs/>
          <w:sz w:val="28"/>
          <w:szCs w:val="28"/>
        </w:rPr>
        <w:t>Положення про Почесну грамоту, Грамоту Подяку</w:t>
      </w:r>
    </w:p>
    <w:p w14:paraId="0D9C3D24" w14:textId="73953690" w:rsidR="00D52599" w:rsidRPr="00D52599" w:rsidRDefault="00D52599" w:rsidP="00526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599">
        <w:rPr>
          <w:rFonts w:ascii="Times New Roman" w:hAnsi="Times New Roman" w:cs="Times New Roman"/>
          <w:b/>
          <w:bCs/>
          <w:sz w:val="28"/>
          <w:szCs w:val="28"/>
        </w:rPr>
        <w:t xml:space="preserve">Вишнівської сільської ради </w:t>
      </w:r>
    </w:p>
    <w:p w14:paraId="7D8EDE99" w14:textId="77777777" w:rsidR="00D52599" w:rsidRDefault="00D52599" w:rsidP="00D52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A6E544" w14:textId="0053F9F0" w:rsidR="00D52599" w:rsidRDefault="00601D41" w:rsidP="00D52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52599" w:rsidRPr="00D52599">
        <w:rPr>
          <w:rFonts w:ascii="Times New Roman" w:hAnsi="Times New Roman" w:cs="Times New Roman"/>
          <w:b/>
          <w:bCs/>
          <w:sz w:val="28"/>
          <w:szCs w:val="28"/>
        </w:rPr>
        <w:t>. Загальні положення</w:t>
      </w:r>
    </w:p>
    <w:p w14:paraId="2AA96564" w14:textId="3B8BDD2D" w:rsidR="00D52599" w:rsidRPr="00BC63FC" w:rsidRDefault="00D52599" w:rsidP="00D525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1D41">
        <w:rPr>
          <w:rFonts w:ascii="Times New Roman" w:hAnsi="Times New Roman" w:cs="Times New Roman"/>
          <w:sz w:val="28"/>
          <w:szCs w:val="28"/>
        </w:rPr>
        <w:t>1.</w:t>
      </w:r>
      <w:r w:rsidRPr="00D52599">
        <w:rPr>
          <w:rFonts w:ascii="Times New Roman" w:hAnsi="Times New Roman" w:cs="Times New Roman"/>
          <w:sz w:val="28"/>
          <w:szCs w:val="28"/>
        </w:rPr>
        <w:t xml:space="preserve">Почесна грамота, Грамота, Подяка </w:t>
      </w:r>
      <w:r w:rsidR="00BC63FC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D52599">
        <w:rPr>
          <w:rFonts w:ascii="Times New Roman" w:hAnsi="Times New Roman" w:cs="Times New Roman"/>
          <w:sz w:val="28"/>
          <w:szCs w:val="28"/>
        </w:rPr>
        <w:t>сільської ради (далі- Почесна грамота, Грамота та Подяка) є формою заохочення та відзначення громадян, працівників сільської ради, трудових колективів і окремих працівників за вагомі здобутки у забезпеченні розвитку економічної, освітньої, соціальної, культурної, військової, громадської та інших сфер діяльності</w:t>
      </w:r>
      <w:r w:rsidR="00BC63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63FC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D52599">
        <w:rPr>
          <w:rFonts w:ascii="Times New Roman" w:hAnsi="Times New Roman" w:cs="Times New Roman"/>
          <w:sz w:val="28"/>
          <w:szCs w:val="28"/>
        </w:rPr>
        <w:t>сільської територіальної громади, проведенні заходів щодо забезпечення законності, прав і свобод громадян, а також за сумлінну працю, вагомі досягнення у виробничій, соціально-культурній, науковій, освітній, військовій, правоохоронній, творчій, спортивній, громадській та інших сферах діяльності,</w:t>
      </w:r>
    </w:p>
    <w:p w14:paraId="6FA98774" w14:textId="4C6B69C8" w:rsidR="00D52599" w:rsidRPr="00D52599" w:rsidRDefault="00D52599" w:rsidP="00D52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599">
        <w:rPr>
          <w:rFonts w:ascii="Times New Roman" w:hAnsi="Times New Roman" w:cs="Times New Roman"/>
          <w:sz w:val="28"/>
          <w:szCs w:val="28"/>
        </w:rPr>
        <w:t>активну участь у</w:t>
      </w:r>
      <w:r w:rsidR="00BC63FC">
        <w:rPr>
          <w:rFonts w:ascii="Times New Roman" w:hAnsi="Times New Roman" w:cs="Times New Roman"/>
          <w:sz w:val="28"/>
          <w:szCs w:val="28"/>
        </w:rPr>
        <w:t xml:space="preserve"> </w:t>
      </w:r>
      <w:r w:rsidRPr="00D52599">
        <w:rPr>
          <w:rFonts w:ascii="Times New Roman" w:hAnsi="Times New Roman" w:cs="Times New Roman"/>
          <w:sz w:val="28"/>
          <w:szCs w:val="28"/>
        </w:rPr>
        <w:t>вихованні підростаючого покоління,</w:t>
      </w:r>
      <w:r w:rsidR="00BC63FC">
        <w:rPr>
          <w:rFonts w:ascii="Times New Roman" w:hAnsi="Times New Roman" w:cs="Times New Roman"/>
          <w:sz w:val="28"/>
          <w:szCs w:val="28"/>
        </w:rPr>
        <w:t xml:space="preserve"> </w:t>
      </w:r>
      <w:r w:rsidRPr="00D52599">
        <w:rPr>
          <w:rFonts w:ascii="Times New Roman" w:hAnsi="Times New Roman" w:cs="Times New Roman"/>
          <w:sz w:val="28"/>
          <w:szCs w:val="28"/>
        </w:rPr>
        <w:t xml:space="preserve">миротворчу, волонтерську та благодійну діяльність, захисту державних інтересів України, зразкове виконання службових </w:t>
      </w:r>
      <w:r w:rsidR="00AC269E" w:rsidRPr="00D52599">
        <w:rPr>
          <w:rFonts w:ascii="Times New Roman" w:hAnsi="Times New Roman" w:cs="Times New Roman"/>
          <w:sz w:val="28"/>
          <w:szCs w:val="28"/>
        </w:rPr>
        <w:t>обов’язків</w:t>
      </w:r>
      <w:r w:rsidRPr="00D52599">
        <w:rPr>
          <w:rFonts w:ascii="Times New Roman" w:hAnsi="Times New Roman" w:cs="Times New Roman"/>
          <w:sz w:val="28"/>
          <w:szCs w:val="28"/>
        </w:rPr>
        <w:t xml:space="preserve"> та з нагоди державних, професійних свят, </w:t>
      </w:r>
      <w:r w:rsidR="00AC269E" w:rsidRPr="00D52599">
        <w:rPr>
          <w:rFonts w:ascii="Times New Roman" w:hAnsi="Times New Roman" w:cs="Times New Roman"/>
          <w:sz w:val="28"/>
          <w:szCs w:val="28"/>
        </w:rPr>
        <w:t>пам’ятних</w:t>
      </w:r>
      <w:r w:rsidRPr="00D52599">
        <w:rPr>
          <w:rFonts w:ascii="Times New Roman" w:hAnsi="Times New Roman" w:cs="Times New Roman"/>
          <w:sz w:val="28"/>
          <w:szCs w:val="28"/>
        </w:rPr>
        <w:t>, ювілейних дат.</w:t>
      </w:r>
    </w:p>
    <w:p w14:paraId="55BE5990" w14:textId="3D7CD9FA" w:rsidR="00D52599" w:rsidRPr="00D52599" w:rsidRDefault="00601D41" w:rsidP="00D52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2599" w:rsidRPr="00D52599">
        <w:rPr>
          <w:rFonts w:ascii="Times New Roman" w:hAnsi="Times New Roman" w:cs="Times New Roman"/>
          <w:sz w:val="28"/>
          <w:szCs w:val="28"/>
        </w:rPr>
        <w:t xml:space="preserve">2.Відзначаються Почесною грамотою, Грамотою або Подякою можуть бути нагороджені громадяни України, іноземці, особи без громадянства і трудові колективи та окремі працівники підприємств, установ, організацій, які, як правило, проживають на території </w:t>
      </w:r>
      <w:r w:rsidR="00BC63FC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D52599" w:rsidRPr="00D52599">
        <w:rPr>
          <w:rFonts w:ascii="Times New Roman" w:hAnsi="Times New Roman" w:cs="Times New Roman"/>
          <w:sz w:val="28"/>
          <w:szCs w:val="28"/>
        </w:rPr>
        <w:t>територіальної громади та зробили значний особистий внесок у розвиток громади або мають інші</w:t>
      </w:r>
      <w:r w:rsidR="00BC63FC">
        <w:rPr>
          <w:rFonts w:ascii="Times New Roman" w:hAnsi="Times New Roman" w:cs="Times New Roman"/>
          <w:sz w:val="28"/>
          <w:szCs w:val="28"/>
        </w:rPr>
        <w:t xml:space="preserve"> досягнення. </w:t>
      </w:r>
    </w:p>
    <w:p w14:paraId="027EBCDD" w14:textId="773B0904" w:rsidR="00D52599" w:rsidRPr="00D52599" w:rsidRDefault="00601D41" w:rsidP="00D52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2599" w:rsidRPr="00D52599">
        <w:rPr>
          <w:rFonts w:ascii="Times New Roman" w:hAnsi="Times New Roman" w:cs="Times New Roman"/>
          <w:sz w:val="28"/>
          <w:szCs w:val="28"/>
        </w:rPr>
        <w:t>3.Почесною грамотою, Грамотою або Подякою можуть бути відзначені також представники інших регіонів України, які особистою участю внесли значний вклад у розвиток територіальної громади або її окремих населених пунктів.</w:t>
      </w:r>
    </w:p>
    <w:p w14:paraId="418918F4" w14:textId="5A9869B6" w:rsidR="004B30A1" w:rsidRDefault="00601D41" w:rsidP="00BC6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2599" w:rsidRPr="00D52599">
        <w:rPr>
          <w:rFonts w:ascii="Times New Roman" w:hAnsi="Times New Roman" w:cs="Times New Roman"/>
          <w:sz w:val="28"/>
          <w:szCs w:val="28"/>
        </w:rPr>
        <w:t>4.</w:t>
      </w:r>
      <w:r w:rsidR="00D52599" w:rsidRPr="00601D41">
        <w:rPr>
          <w:rFonts w:ascii="Times New Roman" w:hAnsi="Times New Roman" w:cs="Times New Roman"/>
          <w:sz w:val="28"/>
          <w:szCs w:val="28"/>
        </w:rPr>
        <w:t>Нагородження Почесною грамотою, Грамотою та оголошення Подяки</w:t>
      </w:r>
      <w:r w:rsidR="00BC63FC" w:rsidRPr="00601D41">
        <w:rPr>
          <w:rFonts w:ascii="Times New Roman" w:hAnsi="Times New Roman" w:cs="Times New Roman"/>
          <w:sz w:val="28"/>
          <w:szCs w:val="28"/>
        </w:rPr>
        <w:t xml:space="preserve"> </w:t>
      </w:r>
      <w:r w:rsidR="00D52599" w:rsidRPr="00601D41">
        <w:rPr>
          <w:rFonts w:ascii="Times New Roman" w:hAnsi="Times New Roman" w:cs="Times New Roman"/>
          <w:sz w:val="28"/>
          <w:szCs w:val="28"/>
        </w:rPr>
        <w:t>працівникам та трудовим колективам підприємств, установ і організацій оформляється розпорядженням сільського голови з основної діяльності;</w:t>
      </w:r>
      <w:r w:rsidR="00BC63FC" w:rsidRPr="00601D41">
        <w:rPr>
          <w:rFonts w:ascii="Times New Roman" w:hAnsi="Times New Roman" w:cs="Times New Roman"/>
          <w:sz w:val="28"/>
          <w:szCs w:val="28"/>
        </w:rPr>
        <w:t xml:space="preserve"> </w:t>
      </w:r>
      <w:r w:rsidR="00D52599" w:rsidRPr="00601D41">
        <w:rPr>
          <w:rFonts w:ascii="Times New Roman" w:hAnsi="Times New Roman" w:cs="Times New Roman"/>
          <w:sz w:val="28"/>
          <w:szCs w:val="28"/>
        </w:rPr>
        <w:t xml:space="preserve">працівникам </w:t>
      </w:r>
      <w:r w:rsidR="00BC63FC" w:rsidRPr="00601D41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D52599" w:rsidRPr="00601D41">
        <w:rPr>
          <w:rFonts w:ascii="Times New Roman" w:hAnsi="Times New Roman" w:cs="Times New Roman"/>
          <w:sz w:val="28"/>
          <w:szCs w:val="28"/>
        </w:rPr>
        <w:t xml:space="preserve">сільської ради - розпорядженням сільського голови з особового складу. Питання нагородження відзнаками </w:t>
      </w:r>
      <w:r w:rsidR="00BC63FC" w:rsidRPr="00601D41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D52599" w:rsidRPr="00601D41">
        <w:rPr>
          <w:rFonts w:ascii="Times New Roman" w:hAnsi="Times New Roman" w:cs="Times New Roman"/>
          <w:sz w:val="28"/>
          <w:szCs w:val="28"/>
        </w:rPr>
        <w:t xml:space="preserve">сільської ради є </w:t>
      </w:r>
      <w:r w:rsidR="00BC63FC" w:rsidRPr="00601D41">
        <w:rPr>
          <w:rFonts w:ascii="Times New Roman" w:hAnsi="Times New Roman" w:cs="Times New Roman"/>
          <w:sz w:val="28"/>
          <w:szCs w:val="28"/>
        </w:rPr>
        <w:t>внутрішньоорганізаційними</w:t>
      </w:r>
      <w:r w:rsidR="00D52599" w:rsidRPr="00601D41">
        <w:rPr>
          <w:rFonts w:ascii="Times New Roman" w:hAnsi="Times New Roman" w:cs="Times New Roman"/>
          <w:sz w:val="28"/>
          <w:szCs w:val="28"/>
        </w:rPr>
        <w:t xml:space="preserve">. Контроль за організацією та підготовкою нагородних документів здійснює відділ </w:t>
      </w:r>
      <w:r w:rsidR="0025603F" w:rsidRPr="00601D41">
        <w:rPr>
          <w:rFonts w:ascii="Times New Roman" w:hAnsi="Times New Roman" w:cs="Times New Roman"/>
          <w:sz w:val="28"/>
          <w:szCs w:val="28"/>
        </w:rPr>
        <w:t xml:space="preserve"> з питань юридичного забезпечення ради, діловодства та проектно-інвестиційної діяльності </w:t>
      </w:r>
      <w:r w:rsidR="00BC63FC" w:rsidRPr="00601D41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D52599" w:rsidRPr="00601D41">
        <w:rPr>
          <w:rFonts w:ascii="Times New Roman" w:hAnsi="Times New Roman" w:cs="Times New Roman"/>
          <w:sz w:val="28"/>
          <w:szCs w:val="28"/>
        </w:rPr>
        <w:t>сільської</w:t>
      </w:r>
      <w:r w:rsidR="00BC63FC" w:rsidRPr="00601D41">
        <w:rPr>
          <w:rFonts w:ascii="Times New Roman" w:hAnsi="Times New Roman" w:cs="Times New Roman"/>
          <w:sz w:val="28"/>
          <w:szCs w:val="28"/>
        </w:rPr>
        <w:t xml:space="preserve"> </w:t>
      </w:r>
      <w:r w:rsidR="00D52599" w:rsidRPr="00601D41">
        <w:rPr>
          <w:rFonts w:ascii="Times New Roman" w:hAnsi="Times New Roman" w:cs="Times New Roman"/>
          <w:sz w:val="28"/>
          <w:szCs w:val="28"/>
        </w:rPr>
        <w:t>ради.</w:t>
      </w:r>
    </w:p>
    <w:p w14:paraId="28B81D78" w14:textId="6B5D5EDF" w:rsidR="00BC63FC" w:rsidRPr="00BC63FC" w:rsidRDefault="00601D41" w:rsidP="00BC6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5.Фінансування, </w:t>
      </w:r>
      <w:r w:rsidR="00AC269E" w:rsidRPr="00BC63FC">
        <w:rPr>
          <w:rFonts w:ascii="Times New Roman" w:hAnsi="Times New Roman" w:cs="Times New Roman"/>
          <w:sz w:val="28"/>
          <w:szCs w:val="28"/>
        </w:rPr>
        <w:t>пов’язане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 з реалізацією цього Положення,</w:t>
      </w:r>
      <w:r w:rsidR="00BC63FC">
        <w:rPr>
          <w:rFonts w:ascii="Times New Roman" w:hAnsi="Times New Roman" w:cs="Times New Roman"/>
          <w:sz w:val="28"/>
          <w:szCs w:val="28"/>
        </w:rPr>
        <w:t xml:space="preserve"> </w:t>
      </w:r>
      <w:r w:rsidR="00BC63FC" w:rsidRPr="00BC63FC">
        <w:rPr>
          <w:rFonts w:ascii="Times New Roman" w:hAnsi="Times New Roman" w:cs="Times New Roman"/>
          <w:sz w:val="28"/>
          <w:szCs w:val="28"/>
        </w:rPr>
        <w:t>здійснюється за рахунок коштів сільського бюджету.</w:t>
      </w:r>
    </w:p>
    <w:p w14:paraId="3A4F4A21" w14:textId="3A77A8F0" w:rsidR="00BC63FC" w:rsidRPr="00BC63FC" w:rsidRDefault="00601D41" w:rsidP="00BC6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63FC" w:rsidRPr="00BC63FC">
        <w:rPr>
          <w:rFonts w:ascii="Times New Roman" w:hAnsi="Times New Roman" w:cs="Times New Roman"/>
          <w:sz w:val="28"/>
          <w:szCs w:val="28"/>
        </w:rPr>
        <w:t>6. У разі втрати (псування) Почесної грамоти, Грамоти або Подяки, їх дублікат не видається.</w:t>
      </w:r>
    </w:p>
    <w:p w14:paraId="15BEBFAB" w14:textId="77777777" w:rsidR="001B5C5D" w:rsidRDefault="001B5C5D" w:rsidP="00BC63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90D05" w14:textId="77777777" w:rsidR="001B5C5D" w:rsidRDefault="001B5C5D" w:rsidP="00BC63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DB9D0C" w14:textId="51CBD28B" w:rsidR="00BC63FC" w:rsidRPr="00BC63FC" w:rsidRDefault="00601D41" w:rsidP="00BC63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BC63FC" w:rsidRPr="00BC63FC">
        <w:rPr>
          <w:rFonts w:ascii="Times New Roman" w:hAnsi="Times New Roman" w:cs="Times New Roman"/>
          <w:b/>
          <w:bCs/>
          <w:sz w:val="28"/>
          <w:szCs w:val="28"/>
        </w:rPr>
        <w:t>. Порядок представлення до нагородження</w:t>
      </w:r>
    </w:p>
    <w:p w14:paraId="1A248CA9" w14:textId="0AA36F51" w:rsidR="00BC63FC" w:rsidRPr="00BC63FC" w:rsidRDefault="00601D41" w:rsidP="00BC6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C63FC" w:rsidRPr="00BC63FC">
        <w:rPr>
          <w:rFonts w:ascii="Times New Roman" w:hAnsi="Times New Roman" w:cs="Times New Roman"/>
          <w:sz w:val="28"/>
          <w:szCs w:val="28"/>
        </w:rPr>
        <w:t>1.Почесною грамотою та Грамотою нагороджуються окремі громадяни,</w:t>
      </w:r>
      <w:r w:rsidR="00AC269E">
        <w:rPr>
          <w:rFonts w:ascii="Times New Roman" w:hAnsi="Times New Roman" w:cs="Times New Roman"/>
          <w:sz w:val="28"/>
          <w:szCs w:val="28"/>
        </w:rPr>
        <w:t xml:space="preserve"> 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трудові колективи і працівники підприємств, установ та організацій усіх форм власності, працівники і депутати сільської ради, члени громадських організацій і </w:t>
      </w:r>
      <w:r w:rsidR="009206AA" w:rsidRPr="00BC63FC">
        <w:rPr>
          <w:rFonts w:ascii="Times New Roman" w:hAnsi="Times New Roman" w:cs="Times New Roman"/>
          <w:sz w:val="28"/>
          <w:szCs w:val="28"/>
        </w:rPr>
        <w:t>об’єднань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, військовослужбовці, працівники військових частин за особистий внесок у створення позитивного іміджу </w:t>
      </w:r>
      <w:r w:rsidR="00BC63FC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BC63FC" w:rsidRPr="00BC63FC">
        <w:rPr>
          <w:rFonts w:ascii="Times New Roman" w:hAnsi="Times New Roman" w:cs="Times New Roman"/>
          <w:sz w:val="28"/>
          <w:szCs w:val="28"/>
        </w:rPr>
        <w:t>територіальної громади, багаторічну сумлінну плідну працю, високий професіоналізм, значні системні досягнення у праці.</w:t>
      </w:r>
    </w:p>
    <w:p w14:paraId="0734E4D2" w14:textId="1658350C" w:rsidR="00BC63FC" w:rsidRPr="00BC63FC" w:rsidRDefault="00BC63FC" w:rsidP="00BC6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3FC">
        <w:rPr>
          <w:rFonts w:ascii="Times New Roman" w:hAnsi="Times New Roman" w:cs="Times New Roman"/>
          <w:sz w:val="28"/>
          <w:szCs w:val="28"/>
        </w:rPr>
        <w:t>2.</w:t>
      </w:r>
      <w:r w:rsidR="00E15E4B">
        <w:rPr>
          <w:rFonts w:ascii="Times New Roman" w:hAnsi="Times New Roman" w:cs="Times New Roman"/>
          <w:sz w:val="28"/>
          <w:szCs w:val="28"/>
        </w:rPr>
        <w:t>2.</w:t>
      </w:r>
      <w:r w:rsidRPr="00BC63FC">
        <w:rPr>
          <w:rFonts w:ascii="Times New Roman" w:hAnsi="Times New Roman" w:cs="Times New Roman"/>
          <w:sz w:val="28"/>
          <w:szCs w:val="28"/>
        </w:rPr>
        <w:t xml:space="preserve">Подяка оголошується окремим громадянам, колективам і працівникам підприємств, установ та організацій усіх форм власності, працівникам і депутатам сільської ради, членам громадських організацій і </w:t>
      </w:r>
      <w:r w:rsidR="009206AA" w:rsidRPr="00BC63FC">
        <w:rPr>
          <w:rFonts w:ascii="Times New Roman" w:hAnsi="Times New Roman" w:cs="Times New Roman"/>
          <w:sz w:val="28"/>
          <w:szCs w:val="28"/>
        </w:rPr>
        <w:t>об’єднань</w:t>
      </w:r>
      <w:r w:rsidRPr="00BC63FC">
        <w:rPr>
          <w:rFonts w:ascii="Times New Roman" w:hAnsi="Times New Roman" w:cs="Times New Roman"/>
          <w:sz w:val="28"/>
          <w:szCs w:val="28"/>
        </w:rPr>
        <w:t xml:space="preserve">, військовослужбовцям, працівникам військових частин, спортсменам, учням, навчальних закладів за заслуги в професійній, навчальній та громадській діяльності, сумлінне виконання посадових </w:t>
      </w:r>
      <w:r w:rsidR="009206AA" w:rsidRPr="00BC63FC">
        <w:rPr>
          <w:rFonts w:ascii="Times New Roman" w:hAnsi="Times New Roman" w:cs="Times New Roman"/>
          <w:sz w:val="28"/>
          <w:szCs w:val="28"/>
        </w:rPr>
        <w:t>обов’язків</w:t>
      </w:r>
      <w:r w:rsidRPr="00BC63FC">
        <w:rPr>
          <w:rFonts w:ascii="Times New Roman" w:hAnsi="Times New Roman" w:cs="Times New Roman"/>
          <w:sz w:val="28"/>
          <w:szCs w:val="28"/>
        </w:rPr>
        <w:t xml:space="preserve">, волонтерську та благодійну допомогу, генерацію ідей щодо розвитку </w:t>
      </w:r>
      <w:r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BC63FC">
        <w:rPr>
          <w:rFonts w:ascii="Times New Roman" w:hAnsi="Times New Roman" w:cs="Times New Roman"/>
          <w:sz w:val="28"/>
          <w:szCs w:val="28"/>
        </w:rPr>
        <w:t>територіальної громади та активну громадянську позицію.</w:t>
      </w:r>
    </w:p>
    <w:p w14:paraId="17A3CB2B" w14:textId="4BF9A5E3" w:rsidR="00BC63FC" w:rsidRDefault="00E15E4B" w:rsidP="00BC6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3.Висунення кандидатур для нагородження здійснюється трудовими колективами підприємств, установ, організацій, незалежно від форми власності, комісією </w:t>
      </w:r>
      <w:r w:rsidR="00BC63FC">
        <w:rPr>
          <w:rFonts w:ascii="Times New Roman" w:hAnsi="Times New Roman" w:cs="Times New Roman"/>
          <w:sz w:val="28"/>
          <w:szCs w:val="28"/>
        </w:rPr>
        <w:t>Вишнівсько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ї сільської ради з питань нагородження, спілками, товариствами, </w:t>
      </w:r>
      <w:r w:rsidR="009206AA" w:rsidRPr="00BC63FC">
        <w:rPr>
          <w:rFonts w:ascii="Times New Roman" w:hAnsi="Times New Roman" w:cs="Times New Roman"/>
          <w:sz w:val="28"/>
          <w:szCs w:val="28"/>
        </w:rPr>
        <w:t>об’єднаннями</w:t>
      </w:r>
      <w:r w:rsidR="00BC63FC" w:rsidRPr="00BC63FC">
        <w:rPr>
          <w:rFonts w:ascii="Times New Roman" w:hAnsi="Times New Roman" w:cs="Times New Roman"/>
          <w:sz w:val="28"/>
          <w:szCs w:val="28"/>
        </w:rPr>
        <w:t xml:space="preserve"> громадян. Непрацюючих осіб до нагородження можуть представляти також громадські організації, спілки тощо, членами яких вони є.</w:t>
      </w:r>
    </w:p>
    <w:p w14:paraId="1C9BF778" w14:textId="5B42E2A8" w:rsidR="009206AA" w:rsidRPr="009206AA" w:rsidRDefault="00E15E4B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C63FC">
        <w:rPr>
          <w:rFonts w:ascii="Times New Roman" w:hAnsi="Times New Roman" w:cs="Times New Roman"/>
          <w:sz w:val="28"/>
          <w:szCs w:val="28"/>
        </w:rPr>
        <w:t>4.Подання про відзначення вноситься депутатами сільської ради, виконавчим комітетом сільської ради, керівниками структурних підро</w:t>
      </w:r>
      <w:r w:rsidR="009206AA">
        <w:rPr>
          <w:rFonts w:ascii="Times New Roman" w:hAnsi="Times New Roman" w:cs="Times New Roman"/>
          <w:sz w:val="28"/>
          <w:szCs w:val="28"/>
        </w:rPr>
        <w:t xml:space="preserve">зділів та виконавчих органів сільської ради, іншими державними органами, </w:t>
      </w:r>
      <w:r w:rsidR="009206AA" w:rsidRPr="009206AA">
        <w:rPr>
          <w:rFonts w:ascii="Times New Roman" w:hAnsi="Times New Roman" w:cs="Times New Roman"/>
          <w:sz w:val="28"/>
          <w:szCs w:val="28"/>
        </w:rPr>
        <w:t>підприємствами, керівниками підприємств, організацій, установ усіх форм власності, громадськими організаціями та об’єднаннями громадян, творчими та іншими спілками за підписами їх керівників, командуванням військових</w:t>
      </w:r>
    </w:p>
    <w:p w14:paraId="267166ED" w14:textId="77777777" w:rsidR="009206AA" w:rsidRPr="009206AA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t>частин тощо.</w:t>
      </w:r>
    </w:p>
    <w:p w14:paraId="46DABF7D" w14:textId="6B17D3E3" w:rsidR="00BC63FC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20FAE">
        <w:rPr>
          <w:rFonts w:ascii="Times New Roman" w:hAnsi="Times New Roman" w:cs="Times New Roman"/>
          <w:sz w:val="28"/>
          <w:szCs w:val="28"/>
        </w:rPr>
        <w:t xml:space="preserve">Подання про відзначення </w:t>
      </w:r>
      <w:r w:rsidR="00CD771F" w:rsidRPr="00120FAE">
        <w:rPr>
          <w:rFonts w:ascii="Times New Roman" w:hAnsi="Times New Roman" w:cs="Times New Roman"/>
          <w:sz w:val="28"/>
          <w:szCs w:val="28"/>
        </w:rPr>
        <w:t xml:space="preserve"> працівників </w:t>
      </w:r>
      <w:r w:rsidRPr="00120FAE">
        <w:rPr>
          <w:rFonts w:ascii="Times New Roman" w:hAnsi="Times New Roman" w:cs="Times New Roman"/>
          <w:sz w:val="28"/>
          <w:szCs w:val="28"/>
        </w:rPr>
        <w:t>сільської ради ініцію</w:t>
      </w:r>
      <w:r w:rsidR="00CD771F" w:rsidRPr="00120FAE">
        <w:rPr>
          <w:rFonts w:ascii="Times New Roman" w:hAnsi="Times New Roman" w:cs="Times New Roman"/>
          <w:sz w:val="28"/>
          <w:szCs w:val="28"/>
        </w:rPr>
        <w:t>є</w:t>
      </w:r>
      <w:r w:rsidRPr="00120FAE">
        <w:rPr>
          <w:rFonts w:ascii="Times New Roman" w:hAnsi="Times New Roman" w:cs="Times New Roman"/>
          <w:sz w:val="28"/>
          <w:szCs w:val="28"/>
        </w:rPr>
        <w:t xml:space="preserve"> сільський голова</w:t>
      </w:r>
      <w:r w:rsidR="007E061C">
        <w:rPr>
          <w:rFonts w:ascii="Times New Roman" w:hAnsi="Times New Roman" w:cs="Times New Roman"/>
          <w:sz w:val="28"/>
          <w:szCs w:val="28"/>
        </w:rPr>
        <w:t xml:space="preserve">, керівники відділів </w:t>
      </w:r>
    </w:p>
    <w:p w14:paraId="7070306E" w14:textId="05D2E758" w:rsidR="009206AA" w:rsidRPr="009206AA" w:rsidRDefault="00CD771F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>
        <w:rPr>
          <w:rFonts w:ascii="Times New Roman" w:hAnsi="Times New Roman" w:cs="Times New Roman"/>
          <w:sz w:val="28"/>
          <w:szCs w:val="28"/>
        </w:rPr>
        <w:t>5.</w:t>
      </w:r>
      <w:r w:rsidR="009206AA" w:rsidRPr="009206AA">
        <w:rPr>
          <w:rFonts w:ascii="Times New Roman" w:hAnsi="Times New Roman" w:cs="Times New Roman"/>
          <w:sz w:val="28"/>
          <w:szCs w:val="28"/>
        </w:rPr>
        <w:t>При представленні до нагородження необхідно дотримуватись послідовності у нагородженні: Подяка, Грамота, Почесна грамота Вишнівської сільської ради.</w:t>
      </w:r>
    </w:p>
    <w:p w14:paraId="3D025A9C" w14:textId="666722B8" w:rsidR="009206AA" w:rsidRPr="009206AA" w:rsidRDefault="00CD771F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6. Особи можуть бути представлені до повторного нагородження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Грамотою або Подякою не раніше ніж через 2 роки. Почесною грамотою - не раніше ніж через 5 років. У виняткових випадках представлення до нагородження може відбуватись раніше.</w:t>
      </w:r>
    </w:p>
    <w:p w14:paraId="2EE69178" w14:textId="40257AFF" w:rsidR="009206AA" w:rsidRPr="009206AA" w:rsidRDefault="00A847E1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7. Подання про нагородження Грамотою та оголошення Подяки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вноситься на ім’я сільського голови не пізніше ніж за 10 днів до визначеної дати (державного, професійного свята, визначної події, ювілею особи, підприємства, установи, організації, проведення заходів, з якими пов’язується відзначення). Почесною грамотою - не пізніше ніж за 20 днів до визначеної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дати.</w:t>
      </w:r>
    </w:p>
    <w:p w14:paraId="3F9C6225" w14:textId="2F4D2300" w:rsidR="009206AA" w:rsidRDefault="00A847E1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8. У поданні вказуються: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368C31" w14:textId="13604FB0" w:rsidR="009206AA" w:rsidRDefault="009206AA" w:rsidP="009206AA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lastRenderedPageBreak/>
        <w:t>прізвище, ім’я та по батькові особи із зазначенням посади (для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колективу - повна назва установи, підприємства, організації без використання скорочень та абревіатур);</w:t>
      </w:r>
    </w:p>
    <w:p w14:paraId="7EAF90C3" w14:textId="77777777" w:rsidR="009206AA" w:rsidRDefault="009206AA" w:rsidP="009206AA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t>подія, до якої пропонується відзначення, дата та місце вручення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нагородження.</w:t>
      </w:r>
    </w:p>
    <w:p w14:paraId="7331547C" w14:textId="77777777" w:rsidR="009206AA" w:rsidRDefault="009206AA" w:rsidP="009206AA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t>вид нагороди;</w:t>
      </w:r>
    </w:p>
    <w:p w14:paraId="75A002F6" w14:textId="6633C026" w:rsidR="009206AA" w:rsidRPr="009206AA" w:rsidRDefault="009206AA" w:rsidP="009206AA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t>конкретні заслуги, що стали підставою для порушення клопотання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про нагородження;</w:t>
      </w:r>
    </w:p>
    <w:p w14:paraId="5A552E60" w14:textId="630B0276" w:rsidR="009206AA" w:rsidRPr="009206AA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06AA">
        <w:rPr>
          <w:rFonts w:ascii="Times New Roman" w:hAnsi="Times New Roman" w:cs="Times New Roman"/>
          <w:sz w:val="28"/>
          <w:szCs w:val="28"/>
        </w:rPr>
        <w:t>Не вважаються обґрунтованими пропозиції про відзначення осіб,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колективів, які не мають конкретних і вагомих заслуг.</w:t>
      </w:r>
    </w:p>
    <w:p w14:paraId="10E0FBEF" w14:textId="5DE5FA1C" w:rsidR="009206AA" w:rsidRPr="009206AA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06AA">
        <w:rPr>
          <w:rFonts w:ascii="Times New Roman" w:hAnsi="Times New Roman" w:cs="Times New Roman"/>
          <w:sz w:val="28"/>
          <w:szCs w:val="28"/>
        </w:rPr>
        <w:t>Головним і визначальним критерієм мають бути наявність достатніх показників, вагомих заслуг, високих здобутків у професійній та/або громадській діяльності.</w:t>
      </w:r>
    </w:p>
    <w:p w14:paraId="222DB83F" w14:textId="2CCC6A38" w:rsidR="009206AA" w:rsidRPr="009206AA" w:rsidRDefault="00A847E1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9. До подання додаються такі документи:</w:t>
      </w:r>
    </w:p>
    <w:p w14:paraId="1EB07A1E" w14:textId="7B1CF3B1" w:rsidR="009206AA" w:rsidRPr="009206AA" w:rsidRDefault="009206AA" w:rsidP="009206A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t>копія або витяг з рішення зборів колективу (якщо ініціює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колектив);</w:t>
      </w:r>
    </w:p>
    <w:p w14:paraId="685F31EA" w14:textId="1535AFA8" w:rsidR="009206AA" w:rsidRPr="009206AA" w:rsidRDefault="009206AA" w:rsidP="009206A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6AA">
        <w:rPr>
          <w:rFonts w:ascii="Times New Roman" w:hAnsi="Times New Roman" w:cs="Times New Roman"/>
          <w:sz w:val="28"/>
          <w:szCs w:val="28"/>
        </w:rPr>
        <w:t>нагородний лист із зазначенням характеристики особи,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представляється до нагородження;</w:t>
      </w:r>
    </w:p>
    <w:p w14:paraId="625584D4" w14:textId="1ADFA0DF" w:rsidR="009206AA" w:rsidRPr="009206AA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06AA">
        <w:rPr>
          <w:rFonts w:ascii="Times New Roman" w:hAnsi="Times New Roman" w:cs="Times New Roman"/>
          <w:sz w:val="28"/>
          <w:szCs w:val="28"/>
        </w:rPr>
        <w:t>До подання про нагородження Почесною грамотою додаються копії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паспорта та ідентифікаційного коду.</w:t>
      </w:r>
    </w:p>
    <w:p w14:paraId="70160EB5" w14:textId="1F1EC3B4" w:rsidR="009206AA" w:rsidRPr="009206AA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06AA">
        <w:rPr>
          <w:rFonts w:ascii="Times New Roman" w:hAnsi="Times New Roman" w:cs="Times New Roman"/>
          <w:sz w:val="28"/>
          <w:szCs w:val="28"/>
        </w:rPr>
        <w:t>До подання про нагородження Почесною грамотою, Грамотою 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6AA">
        <w:rPr>
          <w:rFonts w:ascii="Times New Roman" w:hAnsi="Times New Roman" w:cs="Times New Roman"/>
          <w:sz w:val="28"/>
          <w:szCs w:val="28"/>
        </w:rPr>
        <w:t>оголошення Подяки колективам, керівникам підприємств, організацій та установ, які представляються до нагородження, додаються довідки про стан справ на підприємстві, в організації чи в установі.</w:t>
      </w:r>
    </w:p>
    <w:p w14:paraId="193F2806" w14:textId="545CE1E2" w:rsidR="009206AA" w:rsidRPr="009206AA" w:rsidRDefault="00E57F71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 xml:space="preserve">10.У разі невідповідності поданих документів пунктам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 xml:space="preserve">8 та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9 цього Положення, вони не розглядаються і назад не повертаються.</w:t>
      </w:r>
    </w:p>
    <w:p w14:paraId="07D7643F" w14:textId="2C8C6C4E" w:rsidR="009206AA" w:rsidRPr="009206AA" w:rsidRDefault="00E57F71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11.Почесною грамотою відзначення пам’ятних дат, історичних подій, ювілеїв підприємств, установ і організацій вперше відбувається у 50-у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 xml:space="preserve">річницю, ювілеї та вшанування </w:t>
      </w:r>
      <w:r w:rsidR="00AC269E" w:rsidRPr="009206AA">
        <w:rPr>
          <w:rFonts w:ascii="Times New Roman" w:hAnsi="Times New Roman" w:cs="Times New Roman"/>
          <w:sz w:val="28"/>
          <w:szCs w:val="28"/>
        </w:rPr>
        <w:t>пам’яті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видатних людей - у день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AC269E" w:rsidRPr="009206AA">
        <w:rPr>
          <w:rFonts w:ascii="Times New Roman" w:hAnsi="Times New Roman" w:cs="Times New Roman"/>
          <w:sz w:val="28"/>
          <w:szCs w:val="28"/>
        </w:rPr>
        <w:t>п’ятдесятиріччя</w:t>
      </w:r>
      <w:r w:rsidR="009206AA" w:rsidRPr="009206AA">
        <w:rPr>
          <w:rFonts w:ascii="Times New Roman" w:hAnsi="Times New Roman" w:cs="Times New Roman"/>
          <w:sz w:val="28"/>
          <w:szCs w:val="28"/>
        </w:rPr>
        <w:t xml:space="preserve"> з дня народження. Наступні відзначення для підприємств, установ, організацій - не раніше ніж через 10 років, а для осіб - 5 років.</w:t>
      </w:r>
    </w:p>
    <w:p w14:paraId="070FFB33" w14:textId="15DC70C8" w:rsidR="009206AA" w:rsidRPr="009206AA" w:rsidRDefault="007220F0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12.Нагородження Грамотою або оголошення Подяки з нагоди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відзначення ювілеїв підприємств, установ і організацій може відбуватись вперше у 20-ту річницю.</w:t>
      </w:r>
    </w:p>
    <w:p w14:paraId="0F05D9F9" w14:textId="2D47AED8" w:rsidR="009206AA" w:rsidRPr="009206AA" w:rsidRDefault="007220F0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13. При нагородженні Почесною грамотою може вручатися грошова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премія чи подарунок, розмір та кошти на придбання яких щорічно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передбачаються при формуванні сільського бюджету. Здійснення виплат коштів та придбання подарунків проводиться відділом бухгалтерського обліку та звітності сільської ради.</w:t>
      </w:r>
    </w:p>
    <w:p w14:paraId="6C57FD78" w14:textId="59678014" w:rsidR="009206AA" w:rsidRPr="009206AA" w:rsidRDefault="00F14496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>14. Підготовку проєктів розпоряджень сільського голови про</w:t>
      </w:r>
      <w:r w:rsidR="009206AA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нагородження та зберігання матеріалів щодо нагородження забезпечують відділ</w:t>
      </w:r>
      <w:r>
        <w:rPr>
          <w:rFonts w:ascii="Times New Roman" w:hAnsi="Times New Roman" w:cs="Times New Roman"/>
          <w:sz w:val="28"/>
          <w:szCs w:val="28"/>
        </w:rPr>
        <w:t xml:space="preserve"> з питань юридичного забезпечення ради, діловодства та проектно-інвестиційної діяльності</w:t>
      </w:r>
      <w:r w:rsidR="009206AA" w:rsidRPr="009206AA">
        <w:rPr>
          <w:rFonts w:ascii="Times New Roman" w:hAnsi="Times New Roman" w:cs="Times New Roman"/>
          <w:sz w:val="28"/>
          <w:szCs w:val="28"/>
        </w:rPr>
        <w:t>.</w:t>
      </w:r>
    </w:p>
    <w:p w14:paraId="06A3D01F" w14:textId="391C4031" w:rsidR="009206AA" w:rsidRPr="009206AA" w:rsidRDefault="00F14496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06AA" w:rsidRPr="009206AA">
        <w:rPr>
          <w:rFonts w:ascii="Times New Roman" w:hAnsi="Times New Roman" w:cs="Times New Roman"/>
          <w:sz w:val="28"/>
          <w:szCs w:val="28"/>
        </w:rPr>
        <w:t xml:space="preserve">15. Почесна грамота, Грамота, Подяка сільської ради підписується сільським головою та скріплюється гербовою печаткою </w:t>
      </w:r>
      <w:r w:rsidR="00AC269E">
        <w:rPr>
          <w:rFonts w:ascii="Times New Roman" w:hAnsi="Times New Roman" w:cs="Times New Roman"/>
          <w:sz w:val="28"/>
          <w:szCs w:val="28"/>
        </w:rPr>
        <w:t xml:space="preserve">Вишнівського </w:t>
      </w:r>
      <w:r w:rsidR="009206AA" w:rsidRPr="009206AA">
        <w:rPr>
          <w:rFonts w:ascii="Times New Roman" w:hAnsi="Times New Roman" w:cs="Times New Roman"/>
          <w:sz w:val="28"/>
          <w:szCs w:val="28"/>
        </w:rPr>
        <w:t>сільської ради.</w:t>
      </w:r>
    </w:p>
    <w:p w14:paraId="677BB3D6" w14:textId="77777777" w:rsidR="00AC269E" w:rsidRDefault="00AC269E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73DB8D" w14:textId="34F282D4" w:rsidR="009206AA" w:rsidRPr="00AC269E" w:rsidRDefault="00F14496" w:rsidP="00AC2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206AA" w:rsidRPr="00AC269E">
        <w:rPr>
          <w:rFonts w:ascii="Times New Roman" w:hAnsi="Times New Roman" w:cs="Times New Roman"/>
          <w:b/>
          <w:bCs/>
          <w:sz w:val="28"/>
          <w:szCs w:val="28"/>
        </w:rPr>
        <w:t>. Порядок вручення</w:t>
      </w:r>
    </w:p>
    <w:p w14:paraId="06440584" w14:textId="7E15BD3D" w:rsidR="009206AA" w:rsidRPr="009206AA" w:rsidRDefault="00F14496" w:rsidP="00A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206AA" w:rsidRPr="009206AA">
        <w:rPr>
          <w:rFonts w:ascii="Times New Roman" w:hAnsi="Times New Roman" w:cs="Times New Roman"/>
          <w:sz w:val="28"/>
          <w:szCs w:val="28"/>
        </w:rPr>
        <w:t>1.Вручення Почесної грамоти, Грамоти, Подяки</w:t>
      </w:r>
      <w:r w:rsidR="00AC269E">
        <w:rPr>
          <w:rFonts w:ascii="Times New Roman" w:hAnsi="Times New Roman" w:cs="Times New Roman"/>
          <w:sz w:val="28"/>
          <w:szCs w:val="28"/>
        </w:rPr>
        <w:t xml:space="preserve"> Вишнівської </w:t>
      </w:r>
      <w:r w:rsidR="009206AA" w:rsidRPr="009206AA">
        <w:rPr>
          <w:rFonts w:ascii="Times New Roman" w:hAnsi="Times New Roman" w:cs="Times New Roman"/>
          <w:sz w:val="28"/>
          <w:szCs w:val="28"/>
        </w:rPr>
        <w:t>сільської ради здійснюється сільським головою або за його дорученням секретарем ради, заступником голови в обстановці урочистості у визначеному для цього приміщенні, у сільській раді або за місцем роботи, проживання чи діяльності особи, яка нагороджується. Перед врученням оголошується розпорядження сільського</w:t>
      </w:r>
      <w:r w:rsidR="00AC269E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голови про нагородження Почесною грамотою, Грамотою чи про оголошення Подяки.</w:t>
      </w:r>
    </w:p>
    <w:p w14:paraId="26254B0F" w14:textId="3084F967" w:rsidR="009206AA" w:rsidRPr="009206AA" w:rsidRDefault="00AC269E" w:rsidP="00A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06AA" w:rsidRPr="009206AA">
        <w:rPr>
          <w:rFonts w:ascii="Times New Roman" w:hAnsi="Times New Roman" w:cs="Times New Roman"/>
          <w:sz w:val="28"/>
          <w:szCs w:val="28"/>
        </w:rPr>
        <w:t>За рішенням сільського голови вручення може проводитися в іншому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порядку.</w:t>
      </w:r>
    </w:p>
    <w:p w14:paraId="2736A6B4" w14:textId="2309D8C1" w:rsidR="00AC269E" w:rsidRDefault="00715460" w:rsidP="00A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206AA" w:rsidRPr="009206AA">
        <w:rPr>
          <w:rFonts w:ascii="Times New Roman" w:hAnsi="Times New Roman" w:cs="Times New Roman"/>
          <w:sz w:val="28"/>
          <w:szCs w:val="28"/>
        </w:rPr>
        <w:t>2. Копія розпорядження про нагородження Почесною грамотою,</w:t>
      </w:r>
      <w:r w:rsidR="00AC269E"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Грамотою чи про оголошення Подяки надсилається за місцем роботи служби, навчання, проживання зазначеної у ньому особи.</w:t>
      </w:r>
    </w:p>
    <w:p w14:paraId="18D74871" w14:textId="4BCD26E0" w:rsidR="009206AA" w:rsidRPr="009206AA" w:rsidRDefault="00AC269E" w:rsidP="00A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E061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206AA" w:rsidRPr="009206AA">
        <w:rPr>
          <w:rFonts w:ascii="Times New Roman" w:hAnsi="Times New Roman" w:cs="Times New Roman"/>
          <w:sz w:val="28"/>
          <w:szCs w:val="28"/>
        </w:rPr>
        <w:t>особовій справі та трудовій книжці облікових документах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206AA" w:rsidRPr="009206AA">
        <w:rPr>
          <w:rFonts w:ascii="Times New Roman" w:hAnsi="Times New Roman" w:cs="Times New Roman"/>
          <w:sz w:val="28"/>
          <w:szCs w:val="28"/>
        </w:rPr>
        <w:t>військовослужбовців, відзначених Почесною грамотою, Грамотою 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Подякою, робиться відповідний запис із зазначенням дати і номера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6AA" w:rsidRPr="009206AA">
        <w:rPr>
          <w:rFonts w:ascii="Times New Roman" w:hAnsi="Times New Roman" w:cs="Times New Roman"/>
          <w:sz w:val="28"/>
          <w:szCs w:val="28"/>
        </w:rPr>
        <w:t>розпорядження.</w:t>
      </w:r>
    </w:p>
    <w:p w14:paraId="31D49CA0" w14:textId="77777777" w:rsidR="00AC269E" w:rsidRDefault="00AC269E" w:rsidP="00A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2FC8A" w14:textId="77777777" w:rsidR="00AC269E" w:rsidRDefault="00AC269E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9D661A" w14:textId="2CBF244F" w:rsidR="009206AA" w:rsidRPr="004B30A1" w:rsidRDefault="009206AA" w:rsidP="00920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06AA" w:rsidRPr="004B30A1" w:rsidSect="00970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507D4"/>
    <w:multiLevelType w:val="hybridMultilevel"/>
    <w:tmpl w:val="BF22F60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55859"/>
    <w:multiLevelType w:val="hybridMultilevel"/>
    <w:tmpl w:val="44CA7E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455E7"/>
    <w:multiLevelType w:val="hybridMultilevel"/>
    <w:tmpl w:val="7DE890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42EF2"/>
    <w:multiLevelType w:val="hybridMultilevel"/>
    <w:tmpl w:val="9618C5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4205">
    <w:abstractNumId w:val="3"/>
  </w:num>
  <w:num w:numId="2" w16cid:durableId="1705596812">
    <w:abstractNumId w:val="0"/>
  </w:num>
  <w:num w:numId="3" w16cid:durableId="1531183331">
    <w:abstractNumId w:val="1"/>
  </w:num>
  <w:num w:numId="4" w16cid:durableId="704184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48"/>
    <w:rsid w:val="000A2448"/>
    <w:rsid w:val="00120FAE"/>
    <w:rsid w:val="00150C30"/>
    <w:rsid w:val="001B5C5D"/>
    <w:rsid w:val="0025603F"/>
    <w:rsid w:val="00271841"/>
    <w:rsid w:val="002731AA"/>
    <w:rsid w:val="00334C6C"/>
    <w:rsid w:val="003E40DE"/>
    <w:rsid w:val="004B30A1"/>
    <w:rsid w:val="00526549"/>
    <w:rsid w:val="00601D41"/>
    <w:rsid w:val="006E586C"/>
    <w:rsid w:val="00715460"/>
    <w:rsid w:val="007220F0"/>
    <w:rsid w:val="007525C0"/>
    <w:rsid w:val="007A50EF"/>
    <w:rsid w:val="007E061C"/>
    <w:rsid w:val="00833E49"/>
    <w:rsid w:val="008D1D57"/>
    <w:rsid w:val="009206AA"/>
    <w:rsid w:val="009241DE"/>
    <w:rsid w:val="00970999"/>
    <w:rsid w:val="009D647C"/>
    <w:rsid w:val="00A847E1"/>
    <w:rsid w:val="00AC269E"/>
    <w:rsid w:val="00B50152"/>
    <w:rsid w:val="00B7621D"/>
    <w:rsid w:val="00BC63FC"/>
    <w:rsid w:val="00C40CD5"/>
    <w:rsid w:val="00C513C6"/>
    <w:rsid w:val="00CD771F"/>
    <w:rsid w:val="00D52599"/>
    <w:rsid w:val="00D940BC"/>
    <w:rsid w:val="00E15E4B"/>
    <w:rsid w:val="00E57F71"/>
    <w:rsid w:val="00F14496"/>
    <w:rsid w:val="00F3278F"/>
    <w:rsid w:val="00F57E1A"/>
    <w:rsid w:val="00F72942"/>
    <w:rsid w:val="00F87FEB"/>
    <w:rsid w:val="00F9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000B"/>
  <w15:chartTrackingRefBased/>
  <w15:docId w15:val="{D59FDC58-9A57-4D2D-A669-3FB102F7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24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2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4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24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24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24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24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4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4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4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A24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A24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24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24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24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24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24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24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24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A2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24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A24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24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A24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244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A24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A24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A24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A24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1200</Words>
  <Characters>8656</Characters>
  <Application>Microsoft Office Word</Application>
  <DocSecurity>0</DocSecurity>
  <Lines>201</Lines>
  <Paragraphs>68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Дмитрук</dc:creator>
  <cp:keywords/>
  <dc:description/>
  <cp:lastModifiedBy>Ірина Богуш</cp:lastModifiedBy>
  <cp:revision>7</cp:revision>
  <cp:lastPrinted>2025-11-13T13:48:00Z</cp:lastPrinted>
  <dcterms:created xsi:type="dcterms:W3CDTF">2025-11-04T10:33:00Z</dcterms:created>
  <dcterms:modified xsi:type="dcterms:W3CDTF">2025-12-10T11:51:00Z</dcterms:modified>
</cp:coreProperties>
</file>